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CED" w:rsidRPr="00206BF3" w:rsidRDefault="00B43CED" w:rsidP="00B43CED">
      <w:pPr>
        <w:autoSpaceDE w:val="0"/>
        <w:autoSpaceDN w:val="0"/>
        <w:adjustRightInd w:val="0"/>
        <w:jc w:val="center"/>
        <w:rPr>
          <w:b/>
        </w:rPr>
      </w:pPr>
      <w:r w:rsidRPr="00206BF3">
        <w:rPr>
          <w:b/>
        </w:rPr>
        <w:t>Казахский национальный университет им. аль-Фараби</w:t>
      </w:r>
    </w:p>
    <w:p w:rsidR="00B43CED" w:rsidRPr="00206BF3" w:rsidRDefault="00B43CED" w:rsidP="00B43CED">
      <w:pPr>
        <w:jc w:val="center"/>
        <w:rPr>
          <w:b/>
          <w:lang w:eastAsia="ar-SA"/>
        </w:rPr>
      </w:pPr>
      <w:r w:rsidRPr="00206BF3">
        <w:rPr>
          <w:b/>
          <w:lang w:eastAsia="ar-SA"/>
        </w:rPr>
        <w:t>Факультет информационных технологий</w:t>
      </w:r>
    </w:p>
    <w:p w:rsidR="00B43CED" w:rsidRPr="00206BF3" w:rsidRDefault="00B43CED" w:rsidP="00B43CED">
      <w:pPr>
        <w:jc w:val="center"/>
        <w:rPr>
          <w:b/>
          <w:lang w:eastAsia="ar-SA"/>
        </w:rPr>
      </w:pPr>
      <w:r w:rsidRPr="00206BF3">
        <w:rPr>
          <w:b/>
          <w:lang w:eastAsia="ar-SA"/>
        </w:rPr>
        <w:t>Образовательная программа</w:t>
      </w:r>
      <w:r w:rsidRPr="00206BF3">
        <w:rPr>
          <w:b/>
          <w:lang w:val="kk-KZ" w:eastAsia="ar-SA"/>
        </w:rPr>
        <w:t xml:space="preserve"> </w:t>
      </w:r>
    </w:p>
    <w:p w:rsidR="00B43CED" w:rsidRPr="00206BF3" w:rsidRDefault="00B43CED" w:rsidP="00B43CED">
      <w:pPr>
        <w:autoSpaceDE w:val="0"/>
        <w:autoSpaceDN w:val="0"/>
        <w:adjustRightInd w:val="0"/>
        <w:jc w:val="center"/>
      </w:pPr>
      <w:r w:rsidRPr="00206BF3">
        <w:t xml:space="preserve"> «</w:t>
      </w:r>
      <w:r>
        <w:t>7M06301</w:t>
      </w:r>
      <w:r w:rsidRPr="00206BF3">
        <w:t xml:space="preserve"> – </w:t>
      </w:r>
      <w:r>
        <w:t>Системы информационной безопасности</w:t>
      </w:r>
      <w:r w:rsidRPr="00206BF3">
        <w:t>»</w:t>
      </w:r>
    </w:p>
    <w:p w:rsidR="00B43CED" w:rsidRPr="00B43CED" w:rsidRDefault="00B43CED" w:rsidP="00B43CED">
      <w:pPr>
        <w:autoSpaceDE w:val="0"/>
        <w:autoSpaceDN w:val="0"/>
        <w:adjustRightInd w:val="0"/>
        <w:jc w:val="center"/>
      </w:pPr>
    </w:p>
    <w:p w:rsidR="00B43CED" w:rsidRPr="00206BF3" w:rsidRDefault="00B43CED" w:rsidP="00B43CED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206BF3">
        <w:rPr>
          <w:b/>
          <w:bCs/>
        </w:rPr>
        <w:t>Cиллабус</w:t>
      </w:r>
      <w:proofErr w:type="spellEnd"/>
    </w:p>
    <w:p w:rsidR="00B43CED" w:rsidRPr="00206BF3" w:rsidRDefault="00B43CED" w:rsidP="00B43CED">
      <w:pPr>
        <w:autoSpaceDE w:val="0"/>
        <w:autoSpaceDN w:val="0"/>
        <w:adjustRightInd w:val="0"/>
        <w:jc w:val="center"/>
        <w:rPr>
          <w:b/>
          <w:bCs/>
        </w:rPr>
      </w:pPr>
      <w:r w:rsidRPr="00206BF3">
        <w:rPr>
          <w:b/>
          <w:lang w:val="kk-KZ"/>
        </w:rPr>
        <w:t xml:space="preserve">(код) </w:t>
      </w:r>
      <w:r w:rsidRPr="00206BF3">
        <w:rPr>
          <w:b/>
        </w:rPr>
        <w:t>Операционные системы</w:t>
      </w:r>
    </w:p>
    <w:p w:rsidR="00B43CED" w:rsidRPr="00206BF3" w:rsidRDefault="00B43CED" w:rsidP="00B43CED">
      <w:pPr>
        <w:jc w:val="center"/>
      </w:pPr>
      <w:r w:rsidRPr="00206BF3">
        <w:rPr>
          <w:b/>
        </w:rPr>
        <w:t>Осенний семестр 2019-2020 уч. год</w:t>
      </w:r>
    </w:p>
    <w:p w:rsidR="00B43CED" w:rsidRPr="00206BF3" w:rsidRDefault="00B43CED" w:rsidP="00B43CED">
      <w:pPr>
        <w:jc w:val="center"/>
        <w:rPr>
          <w:b/>
        </w:rPr>
      </w:pPr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B43CED" w:rsidRPr="00206BF3" w:rsidTr="0070315C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 xml:space="preserve">Код </w:t>
            </w:r>
            <w:r w:rsidRPr="00206BF3">
              <w:rPr>
                <w:bCs/>
                <w:spacing w:val="-8"/>
              </w:rPr>
              <w:t>дисциплины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>СРС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BF3">
              <w:rPr>
                <w:bCs/>
              </w:rPr>
              <w:t>СРСП</w:t>
            </w:r>
          </w:p>
        </w:tc>
      </w:tr>
      <w:tr w:rsidR="00B43CED" w:rsidRPr="00206BF3" w:rsidTr="0070315C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BF3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06BF3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06BF3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43CED" w:rsidRPr="00206BF3" w:rsidTr="0070315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206BF3">
              <w:rPr>
                <w:bCs/>
                <w:lang w:val="en-US"/>
              </w:rPr>
              <w:t>OS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</w:pPr>
            <w:r w:rsidRPr="00206BF3">
              <w:t>Операционные 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</w:pPr>
            <w:r w:rsidRPr="00206BF3">
              <w:t>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B43CED" w:rsidRDefault="00B43CED" w:rsidP="007031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B43CED" w:rsidRDefault="00B43CED" w:rsidP="007031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B43CED" w:rsidRDefault="00B43CED" w:rsidP="007031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206BF3">
              <w:t>7</w:t>
            </w:r>
          </w:p>
        </w:tc>
      </w:tr>
      <w:tr w:rsidR="00B43CED" w:rsidRPr="00206BF3" w:rsidTr="0070315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>Лектор</w:t>
            </w:r>
          </w:p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 xml:space="preserve">  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270115" w:rsidP="0070315C">
            <w:pPr>
              <w:pStyle w:val="4"/>
              <w:spacing w:before="0" w:after="0"/>
              <w:jc w:val="both"/>
            </w:pPr>
            <w:r>
              <w:rPr>
                <w:b w:val="0"/>
                <w:sz w:val="24"/>
                <w:szCs w:val="24"/>
                <w:lang w:val="kk-KZ"/>
              </w:rPr>
              <w:t>Сапакова Сая Заманбекова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>Офис-часы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jc w:val="center"/>
            </w:pPr>
            <w:r w:rsidRPr="00206BF3">
              <w:t>По расписанию</w:t>
            </w:r>
          </w:p>
        </w:tc>
      </w:tr>
      <w:tr w:rsidR="00270115" w:rsidRPr="00206BF3" w:rsidTr="0070315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5" w:rsidRPr="00270115" w:rsidRDefault="00270115" w:rsidP="007031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Лабораторные занятия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5" w:rsidRDefault="00270115" w:rsidP="0070315C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Карюкин Владислав Игоревич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5" w:rsidRPr="00206BF3" w:rsidRDefault="00270115" w:rsidP="0070315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5" w:rsidRPr="00206BF3" w:rsidRDefault="00270115" w:rsidP="0070315C">
            <w:pPr>
              <w:autoSpaceDE w:val="0"/>
              <w:autoSpaceDN w:val="0"/>
              <w:adjustRightInd w:val="0"/>
              <w:jc w:val="center"/>
            </w:pPr>
          </w:p>
        </w:tc>
      </w:tr>
      <w:tr w:rsidR="00B43CED" w:rsidRPr="00206BF3" w:rsidTr="0070315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  <w:lang w:val="en-US"/>
              </w:rPr>
              <w:t>e</w:t>
            </w:r>
            <w:r w:rsidRPr="00206BF3">
              <w:rPr>
                <w:bCs/>
              </w:rPr>
              <w:t>-</w:t>
            </w:r>
            <w:r w:rsidRPr="00206BF3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70115" w:rsidRDefault="00270115" w:rsidP="0070315C">
            <w:pPr>
              <w:jc w:val="both"/>
            </w:pPr>
            <w:hyperlink r:id="rId5" w:history="1">
              <w:r w:rsidRPr="00244DBD">
                <w:rPr>
                  <w:rStyle w:val="a5"/>
                  <w:lang w:val="en-US"/>
                </w:rPr>
                <w:t>vladislav</w:t>
              </w:r>
              <w:r w:rsidRPr="00270115">
                <w:rPr>
                  <w:rStyle w:val="a5"/>
                </w:rPr>
                <w:t>.</w:t>
              </w:r>
              <w:r w:rsidRPr="00244DBD">
                <w:rPr>
                  <w:rStyle w:val="a5"/>
                  <w:lang w:val="en-US"/>
                </w:rPr>
                <w:t>karyukin</w:t>
              </w:r>
              <w:r w:rsidRPr="00270115">
                <w:rPr>
                  <w:rStyle w:val="a5"/>
                </w:rPr>
                <w:t>@</w:t>
              </w:r>
              <w:r w:rsidRPr="00244DBD">
                <w:rPr>
                  <w:rStyle w:val="a5"/>
                  <w:lang w:val="en-US"/>
                </w:rPr>
                <w:t>gmail</w:t>
              </w:r>
              <w:r w:rsidRPr="00270115">
                <w:rPr>
                  <w:rStyle w:val="a5"/>
                </w:rPr>
                <w:t>.</w:t>
              </w:r>
              <w:r w:rsidRPr="00244DBD">
                <w:rPr>
                  <w:rStyle w:val="a5"/>
                  <w:lang w:val="en-US"/>
                </w:rPr>
                <w:t>com</w:t>
              </w:r>
            </w:hyperlink>
          </w:p>
          <w:p w:rsidR="00270115" w:rsidRPr="007D560C" w:rsidRDefault="00270115" w:rsidP="0070315C">
            <w:pPr>
              <w:jc w:val="both"/>
            </w:pPr>
            <w:hyperlink r:id="rId6" w:history="1">
              <w:r w:rsidRPr="00244DBD">
                <w:rPr>
                  <w:rStyle w:val="a5"/>
                  <w:lang w:val="en-US"/>
                </w:rPr>
                <w:t>vladislav</w:t>
              </w:r>
              <w:r w:rsidRPr="007D560C">
                <w:rPr>
                  <w:rStyle w:val="a5"/>
                </w:rPr>
                <w:t>.</w:t>
              </w:r>
              <w:r w:rsidRPr="00244DBD">
                <w:rPr>
                  <w:rStyle w:val="a5"/>
                  <w:lang w:val="en-US"/>
                </w:rPr>
                <w:t>karyukin</w:t>
              </w:r>
              <w:r w:rsidRPr="007D560C">
                <w:rPr>
                  <w:rStyle w:val="a5"/>
                </w:rPr>
                <w:t>@</w:t>
              </w:r>
              <w:r w:rsidRPr="00244DBD">
                <w:rPr>
                  <w:rStyle w:val="a5"/>
                  <w:lang w:val="en-US"/>
                </w:rPr>
                <w:t>kaznu</w:t>
              </w:r>
              <w:r w:rsidRPr="007D560C">
                <w:rPr>
                  <w:rStyle w:val="a5"/>
                </w:rPr>
                <w:t>.</w:t>
              </w:r>
              <w:proofErr w:type="spellStart"/>
              <w:r w:rsidRPr="00244DBD">
                <w:rPr>
                  <w:rStyle w:val="a5"/>
                  <w:lang w:val="en-US"/>
                </w:rPr>
                <w:t>kz</w:t>
              </w:r>
              <w:proofErr w:type="spellEnd"/>
            </w:hyperlink>
          </w:p>
          <w:p w:rsidR="00270115" w:rsidRPr="00270115" w:rsidRDefault="00270115" w:rsidP="0070315C">
            <w:pPr>
              <w:jc w:val="both"/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70115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70115" w:rsidRDefault="00B43CED" w:rsidP="0070315C">
            <w:pPr>
              <w:autoSpaceDE w:val="0"/>
              <w:autoSpaceDN w:val="0"/>
              <w:adjustRightInd w:val="0"/>
              <w:jc w:val="center"/>
            </w:pPr>
          </w:p>
        </w:tc>
      </w:tr>
      <w:tr w:rsidR="00B43CED" w:rsidRPr="00206BF3" w:rsidTr="0070315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 xml:space="preserve">Телефоны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70115" w:rsidRDefault="00270115" w:rsidP="0070315C">
            <w:pPr>
              <w:jc w:val="both"/>
            </w:pPr>
            <w:r>
              <w:t>+77019405992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 xml:space="preserve">Аудитория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70115" w:rsidRDefault="00270115" w:rsidP="0070315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119</w:t>
            </w:r>
            <w:r>
              <w:t>, 301</w:t>
            </w:r>
          </w:p>
        </w:tc>
      </w:tr>
    </w:tbl>
    <w:p w:rsidR="00B43CED" w:rsidRPr="00206BF3" w:rsidRDefault="00B43CED" w:rsidP="00B43CED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B43CED" w:rsidRPr="00206BF3" w:rsidTr="0070315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r w:rsidRPr="00206BF3">
              <w:t>Академическая презентация курса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jc w:val="both"/>
            </w:pPr>
            <w:r w:rsidRPr="00206BF3">
              <w:rPr>
                <w:b/>
              </w:rPr>
              <w:t>Цель курса</w:t>
            </w:r>
            <w:r w:rsidR="00270115" w:rsidRPr="00206BF3">
              <w:rPr>
                <w:b/>
              </w:rPr>
              <w:t xml:space="preserve">: </w:t>
            </w:r>
            <w:r w:rsidR="00270115">
              <w:t>заложить</w:t>
            </w:r>
            <w:r w:rsidR="00270115">
              <w:t xml:space="preserve"> основы уверенного использования современных компьютерных информационных технологий с широким набором инструментов нейронных сетей. Получить базовые знания математического аппарата нейронных сетей.</w:t>
            </w:r>
          </w:p>
          <w:p w:rsidR="00B43CED" w:rsidRPr="00206BF3" w:rsidRDefault="00B43CED" w:rsidP="0070315C">
            <w:pPr>
              <w:jc w:val="both"/>
              <w:rPr>
                <w:b/>
                <w:color w:val="000000"/>
              </w:rPr>
            </w:pPr>
            <w:r w:rsidRPr="00206BF3">
              <w:rPr>
                <w:b/>
              </w:rPr>
              <w:t xml:space="preserve">В результате изучения дисциплины студент будет </w:t>
            </w:r>
            <w:r w:rsidRPr="00206BF3">
              <w:rPr>
                <w:b/>
                <w:color w:val="000000"/>
              </w:rPr>
              <w:t xml:space="preserve">способен: </w:t>
            </w:r>
          </w:p>
          <w:p w:rsidR="00493096" w:rsidRDefault="00493096" w:rsidP="00493096">
            <w:pPr>
              <w:pStyle w:val="a3"/>
              <w:numPr>
                <w:ilvl w:val="0"/>
                <w:numId w:val="4"/>
              </w:numPr>
              <w:tabs>
                <w:tab w:val="left" w:pos="474"/>
              </w:tabs>
              <w:ind w:left="357" w:hanging="357"/>
              <w:jc w:val="both"/>
            </w:pPr>
            <w:r>
              <w:t xml:space="preserve">Знание основ нейронных сетей и алгоритмов машинного обучения и интеллектуальных систем </w:t>
            </w:r>
            <w:r>
              <w:t>распознавания</w:t>
            </w:r>
            <w:r>
              <w:t xml:space="preserve"> и моделирования.</w:t>
            </w:r>
          </w:p>
          <w:p w:rsidR="00493096" w:rsidRDefault="00493096" w:rsidP="00493096">
            <w:pPr>
              <w:pStyle w:val="a3"/>
              <w:numPr>
                <w:ilvl w:val="0"/>
                <w:numId w:val="4"/>
              </w:numPr>
              <w:tabs>
                <w:tab w:val="left" w:pos="474"/>
              </w:tabs>
              <w:ind w:left="357" w:hanging="357"/>
              <w:jc w:val="both"/>
            </w:pPr>
            <w:r>
              <w:t xml:space="preserve">Уверенное использование языка нейронных сетей, математического аппарата их описания, алгоритмов машинного обучения и интеллектуальных систем </w:t>
            </w:r>
            <w:r>
              <w:t>распознавания</w:t>
            </w:r>
            <w:r>
              <w:t xml:space="preserve"> и моделирования.</w:t>
            </w:r>
          </w:p>
          <w:p w:rsidR="00493096" w:rsidRDefault="00493096" w:rsidP="00493096">
            <w:pPr>
              <w:pStyle w:val="a3"/>
              <w:numPr>
                <w:ilvl w:val="0"/>
                <w:numId w:val="4"/>
              </w:numPr>
              <w:tabs>
                <w:tab w:val="left" w:pos="474"/>
              </w:tabs>
              <w:ind w:left="357" w:hanging="357"/>
              <w:jc w:val="both"/>
            </w:pPr>
            <w:r>
              <w:t>Твердое знание основ управления маршрутизацией событий и установления зависимостей между элементами управления.</w:t>
            </w:r>
          </w:p>
          <w:p w:rsidR="00493096" w:rsidRDefault="00493096" w:rsidP="00493096">
            <w:pPr>
              <w:pStyle w:val="a3"/>
              <w:numPr>
                <w:ilvl w:val="0"/>
                <w:numId w:val="4"/>
              </w:numPr>
              <w:tabs>
                <w:tab w:val="left" w:pos="474"/>
              </w:tabs>
              <w:ind w:left="357" w:hanging="357"/>
              <w:jc w:val="both"/>
            </w:pPr>
            <w:r>
              <w:t xml:space="preserve">Целенаправленное использование библиотеки </w:t>
            </w:r>
            <w:proofErr w:type="spellStart"/>
            <w:r>
              <w:t>системых</w:t>
            </w:r>
            <w:proofErr w:type="spellEnd"/>
            <w:r>
              <w:t xml:space="preserve"> команд и ресурсов для эффективной разработки графики и менеджмента управляющих элементов.</w:t>
            </w:r>
          </w:p>
          <w:p w:rsidR="00493096" w:rsidRDefault="00493096" w:rsidP="00493096">
            <w:pPr>
              <w:pStyle w:val="a3"/>
              <w:numPr>
                <w:ilvl w:val="0"/>
                <w:numId w:val="4"/>
              </w:numPr>
              <w:tabs>
                <w:tab w:val="left" w:pos="474"/>
              </w:tabs>
              <w:ind w:left="357" w:hanging="357"/>
              <w:jc w:val="both"/>
            </w:pPr>
            <w:r>
              <w:t>Твердое знание инструментов графики и анимационных эффектов, а также специальных шаблонов элементов управления.</w:t>
            </w:r>
          </w:p>
          <w:p w:rsidR="00493096" w:rsidRPr="00206BF3" w:rsidRDefault="00493096" w:rsidP="00493096">
            <w:pPr>
              <w:pStyle w:val="a3"/>
              <w:numPr>
                <w:ilvl w:val="0"/>
                <w:numId w:val="4"/>
              </w:numPr>
              <w:tabs>
                <w:tab w:val="left" w:pos="474"/>
              </w:tabs>
              <w:ind w:left="357" w:hanging="357"/>
              <w:jc w:val="both"/>
            </w:pPr>
            <w:r>
              <w:t>Знание основ привязки данных, их представления, конструирование списков, деревьев, сеток.</w:t>
            </w:r>
          </w:p>
        </w:tc>
      </w:tr>
      <w:tr w:rsidR="00B43CED" w:rsidRPr="00206BF3" w:rsidTr="0070315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roofErr w:type="spellStart"/>
            <w:r w:rsidRPr="00206BF3">
              <w:t>Пререквизиты</w:t>
            </w:r>
            <w:proofErr w:type="spellEnd"/>
            <w:r w:rsidRPr="00206BF3">
              <w:t xml:space="preserve"> и </w:t>
            </w:r>
            <w:proofErr w:type="spellStart"/>
            <w:r w:rsidRPr="00206BF3">
              <w:t>кореквизиты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493096" w:rsidP="0070315C">
            <w:r>
              <w:t xml:space="preserve">Линейная алгебра. </w:t>
            </w:r>
            <w:r w:rsidR="00B43CED" w:rsidRPr="00206BF3">
              <w:t xml:space="preserve">Алгоритмизация и структуры данных. </w:t>
            </w:r>
            <w:r>
              <w:t>Машинное обучение. Системы искусственного интеллекта.</w:t>
            </w:r>
          </w:p>
        </w:tc>
      </w:tr>
      <w:tr w:rsidR="00B43CED" w:rsidRPr="00206BF3" w:rsidTr="0070315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r w:rsidRPr="00206BF3">
              <w:rPr>
                <w:rFonts w:eastAsia="Calibri"/>
                <w:lang w:eastAsia="en-US"/>
              </w:rPr>
              <w:t xml:space="preserve">Литература </w:t>
            </w:r>
            <w:r w:rsidR="00493096" w:rsidRPr="00206BF3">
              <w:rPr>
                <w:rFonts w:eastAsia="Calibri"/>
                <w:lang w:eastAsia="en-US"/>
              </w:rPr>
              <w:t>и ресурсы</w:t>
            </w:r>
            <w:r w:rsidRPr="00206BF3">
              <w:rPr>
                <w:rStyle w:val="shorttext"/>
                <w:bCs/>
              </w:rPr>
              <w:t xml:space="preserve">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493096" w:rsidRDefault="00B43CED" w:rsidP="0070315C">
            <w:pPr>
              <w:rPr>
                <w:lang w:val="en-US"/>
              </w:rPr>
            </w:pPr>
            <w:r w:rsidRPr="00493096">
              <w:rPr>
                <w:b/>
              </w:rPr>
              <w:t>Литература</w:t>
            </w:r>
            <w:r w:rsidRPr="00493096">
              <w:rPr>
                <w:lang w:val="en-US"/>
              </w:rPr>
              <w:t>:</w:t>
            </w:r>
          </w:p>
          <w:p w:rsidR="00493096" w:rsidRPr="00493096" w:rsidRDefault="00493096" w:rsidP="00493096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93096">
              <w:t>Саймон Хайкин. Нейронные сети. Изд-во «Вильямс», Москва, 2006</w:t>
            </w:r>
          </w:p>
          <w:p w:rsidR="00493096" w:rsidRPr="00493096" w:rsidRDefault="00493096" w:rsidP="00493096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en-US"/>
              </w:rPr>
            </w:pPr>
            <w:r w:rsidRPr="00493096">
              <w:rPr>
                <w:lang w:val="en-US"/>
              </w:rPr>
              <w:t xml:space="preserve">Martin T. Hagan, Howard B. Demuth, Mark Hudson Beale, Orlando de Jesus. Neural Network Design.  eBook, </w:t>
            </w:r>
            <w:r w:rsidRPr="00493096">
              <w:t>hagan.okstate.edu/nnd.html</w:t>
            </w:r>
          </w:p>
          <w:p w:rsidR="00493096" w:rsidRPr="00493096" w:rsidRDefault="00493096" w:rsidP="00493096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en-US"/>
              </w:rPr>
            </w:pPr>
            <w:r w:rsidRPr="00493096">
              <w:rPr>
                <w:lang w:val="en-US"/>
              </w:rPr>
              <w:t>Christopher M. Bishop. Pattern Recognition and Machine Learning. Springer, 2006</w:t>
            </w:r>
          </w:p>
          <w:p w:rsidR="00493096" w:rsidRPr="00493096" w:rsidRDefault="00493096" w:rsidP="00493096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en-US"/>
              </w:rPr>
            </w:pPr>
            <w:r w:rsidRPr="00493096">
              <w:rPr>
                <w:lang w:val="en-US"/>
              </w:rPr>
              <w:t xml:space="preserve">Michael A. </w:t>
            </w:r>
            <w:proofErr w:type="spellStart"/>
            <w:r w:rsidRPr="00493096">
              <w:rPr>
                <w:lang w:val="en-US"/>
              </w:rPr>
              <w:t>Arbib</w:t>
            </w:r>
            <w:proofErr w:type="spellEnd"/>
            <w:r w:rsidRPr="00493096">
              <w:rPr>
                <w:lang w:val="en-US"/>
              </w:rPr>
              <w:t xml:space="preserve">, editor. The handbook of Brain theory and neural networks, 2 </w:t>
            </w:r>
            <w:proofErr w:type="gramStart"/>
            <w:r w:rsidRPr="00493096">
              <w:rPr>
                <w:lang w:val="en-US"/>
              </w:rPr>
              <w:t>edition</w:t>
            </w:r>
            <w:proofErr w:type="gramEnd"/>
            <w:r w:rsidRPr="00493096">
              <w:rPr>
                <w:lang w:val="en-US"/>
              </w:rPr>
              <w:t>. MIT Press, 2003</w:t>
            </w:r>
          </w:p>
          <w:p w:rsidR="00493096" w:rsidRPr="00493096" w:rsidRDefault="00493096" w:rsidP="00493096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en-US"/>
              </w:rPr>
            </w:pPr>
            <w:r w:rsidRPr="00493096">
              <w:rPr>
                <w:lang w:val="en-US"/>
              </w:rPr>
              <w:t xml:space="preserve">Antonio </w:t>
            </w:r>
            <w:proofErr w:type="spellStart"/>
            <w:r w:rsidRPr="00493096">
              <w:rPr>
                <w:lang w:val="en-US"/>
              </w:rPr>
              <w:t>Gulli</w:t>
            </w:r>
            <w:proofErr w:type="spellEnd"/>
            <w:r w:rsidRPr="00493096">
              <w:rPr>
                <w:lang w:val="en-US"/>
              </w:rPr>
              <w:t xml:space="preserve">, Sujit Pal. Deep learning with </w:t>
            </w:r>
            <w:proofErr w:type="spellStart"/>
            <w:r w:rsidRPr="00493096">
              <w:rPr>
                <w:lang w:val="en-US"/>
              </w:rPr>
              <w:t>Keras</w:t>
            </w:r>
            <w:proofErr w:type="spellEnd"/>
            <w:r w:rsidRPr="00493096">
              <w:rPr>
                <w:lang w:val="en-US"/>
              </w:rPr>
              <w:t xml:space="preserve">. </w:t>
            </w:r>
            <w:proofErr w:type="spellStart"/>
            <w:r w:rsidRPr="00493096">
              <w:rPr>
                <w:rFonts w:eastAsiaTheme="minorHAnsi"/>
                <w:lang w:val="en-US" w:eastAsia="en-US"/>
              </w:rPr>
              <w:t>Packt</w:t>
            </w:r>
            <w:proofErr w:type="spellEnd"/>
            <w:r w:rsidRPr="00493096">
              <w:rPr>
                <w:rFonts w:eastAsiaTheme="minorHAnsi"/>
                <w:lang w:val="en-US" w:eastAsia="en-US"/>
              </w:rPr>
              <w:t xml:space="preserve"> Publishing</w:t>
            </w:r>
            <w:r w:rsidRPr="00493096">
              <w:rPr>
                <w:rFonts w:eastAsiaTheme="minorHAnsi"/>
                <w:lang w:val="en-US" w:eastAsia="en-US"/>
              </w:rPr>
              <w:t>, 2017</w:t>
            </w:r>
          </w:p>
          <w:p w:rsidR="00B43CED" w:rsidRPr="00206BF3" w:rsidRDefault="00B43CED" w:rsidP="0070315C">
            <w:pPr>
              <w:rPr>
                <w:b/>
                <w:bCs/>
              </w:rPr>
            </w:pPr>
            <w:r w:rsidRPr="00206BF3">
              <w:rPr>
                <w:b/>
                <w:bCs/>
              </w:rPr>
              <w:lastRenderedPageBreak/>
              <w:t xml:space="preserve">Интернет-ресурсы: </w:t>
            </w:r>
          </w:p>
          <w:p w:rsidR="00B43CED" w:rsidRPr="00206BF3" w:rsidRDefault="00B43CED" w:rsidP="0070315C">
            <w:pPr>
              <w:rPr>
                <w:color w:val="FF6600"/>
              </w:rPr>
            </w:pPr>
            <w:r w:rsidRPr="00206BF3">
              <w:rPr>
                <w:bCs/>
              </w:rPr>
              <w:t>Дополнительный учебный материал,</w:t>
            </w:r>
            <w:r w:rsidRPr="00206BF3">
              <w:t xml:space="preserve"> а также документация,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206BF3">
              <w:rPr>
                <w:lang w:val="en-US"/>
              </w:rPr>
              <w:t>univer</w:t>
            </w:r>
            <w:proofErr w:type="spellEnd"/>
            <w:r w:rsidRPr="00206BF3">
              <w:t>.</w:t>
            </w:r>
            <w:proofErr w:type="spellStart"/>
            <w:r w:rsidRPr="00206BF3">
              <w:rPr>
                <w:lang w:val="en-US"/>
              </w:rPr>
              <w:t>kaznu</w:t>
            </w:r>
            <w:proofErr w:type="spellEnd"/>
            <w:r w:rsidRPr="00206BF3">
              <w:t>.</w:t>
            </w:r>
            <w:proofErr w:type="spellStart"/>
            <w:r w:rsidRPr="00206BF3">
              <w:rPr>
                <w:lang w:val="en-US"/>
              </w:rPr>
              <w:t>kz</w:t>
            </w:r>
            <w:proofErr w:type="spellEnd"/>
            <w:r w:rsidRPr="00206BF3">
              <w:t xml:space="preserve"> в разделе УМКД (Рекомендуется освоить курс МООК по тематике дисциплины).</w:t>
            </w:r>
          </w:p>
        </w:tc>
      </w:tr>
      <w:tr w:rsidR="00B43CED" w:rsidRPr="00206BF3" w:rsidTr="0070315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r w:rsidRPr="00206BF3">
              <w:lastRenderedPageBreak/>
              <w:t xml:space="preserve">Академическая политика </w:t>
            </w:r>
            <w:r w:rsidR="00493096" w:rsidRPr="00206BF3">
              <w:t>курса в</w:t>
            </w:r>
            <w:r w:rsidRPr="00206BF3">
              <w:t xml:space="preserve"> контексте университетских ценностей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Pr>
              <w:jc w:val="both"/>
            </w:pPr>
            <w:r w:rsidRPr="00206BF3">
              <w:rPr>
                <w:b/>
              </w:rPr>
              <w:t xml:space="preserve">Правила академического поведения: </w:t>
            </w:r>
            <w:r w:rsidRPr="00206BF3">
              <w:t xml:space="preserve">Обязательное присутствие на занятиях, недопустимость опозданий. </w:t>
            </w:r>
          </w:p>
          <w:p w:rsidR="00B43CED" w:rsidRPr="00206BF3" w:rsidRDefault="00B43CED" w:rsidP="0070315C">
            <w:pPr>
              <w:jc w:val="both"/>
              <w:rPr>
                <w:b/>
              </w:rPr>
            </w:pPr>
            <w:r w:rsidRPr="00206BF3">
              <w:t xml:space="preserve">Обязательное соблюдение сроков выполнения и сдачи заданий (по СРС, рубежных контролей, контрольных, лабораторных, проектных работ и др.), итогового экзамена. </w:t>
            </w:r>
          </w:p>
          <w:p w:rsidR="00B43CED" w:rsidRPr="00206BF3" w:rsidRDefault="00B43CED" w:rsidP="0070315C">
            <w:pPr>
              <w:jc w:val="both"/>
            </w:pPr>
            <w:r w:rsidRPr="00206BF3">
              <w:rPr>
                <w:b/>
              </w:rPr>
              <w:t xml:space="preserve">Академические ценности: </w:t>
            </w:r>
            <w:r w:rsidRPr="00206BF3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отношения к преподавателю и студентам.</w:t>
            </w:r>
          </w:p>
          <w:p w:rsidR="00493096" w:rsidRDefault="00B43CED" w:rsidP="00493096">
            <w:pPr>
              <w:jc w:val="both"/>
            </w:pPr>
            <w:r w:rsidRPr="00206BF3">
              <w:t xml:space="preserve">Студенты с ограниченными возможностями могут получать консультационную помощь по электронному адресу: </w:t>
            </w:r>
          </w:p>
          <w:p w:rsidR="00493096" w:rsidRPr="00270115" w:rsidRDefault="00493096" w:rsidP="00493096">
            <w:pPr>
              <w:jc w:val="both"/>
            </w:pPr>
            <w:hyperlink r:id="rId7" w:history="1">
              <w:r w:rsidRPr="00244DBD">
                <w:rPr>
                  <w:rStyle w:val="a5"/>
                  <w:lang w:val="en-US"/>
                </w:rPr>
                <w:t>vladislav</w:t>
              </w:r>
              <w:r w:rsidRPr="00244DBD">
                <w:rPr>
                  <w:rStyle w:val="a5"/>
                </w:rPr>
                <w:t>.</w:t>
              </w:r>
              <w:r w:rsidRPr="00244DBD">
                <w:rPr>
                  <w:rStyle w:val="a5"/>
                  <w:lang w:val="en-US"/>
                </w:rPr>
                <w:t>karyukin</w:t>
              </w:r>
              <w:r w:rsidRPr="00244DBD">
                <w:rPr>
                  <w:rStyle w:val="a5"/>
                </w:rPr>
                <w:t>@</w:t>
              </w:r>
              <w:r w:rsidRPr="00244DBD">
                <w:rPr>
                  <w:rStyle w:val="a5"/>
                  <w:lang w:val="en-US"/>
                </w:rPr>
                <w:t>gmail</w:t>
              </w:r>
              <w:r w:rsidRPr="00244DBD">
                <w:rPr>
                  <w:rStyle w:val="a5"/>
                </w:rPr>
                <w:t>.</w:t>
              </w:r>
              <w:r w:rsidRPr="00244DBD">
                <w:rPr>
                  <w:rStyle w:val="a5"/>
                  <w:lang w:val="en-US"/>
                </w:rPr>
                <w:t>com</w:t>
              </w:r>
            </w:hyperlink>
          </w:p>
          <w:p w:rsidR="00B43CED" w:rsidRPr="00206BF3" w:rsidRDefault="00B43CED" w:rsidP="0070315C">
            <w:pPr>
              <w:jc w:val="both"/>
            </w:pPr>
          </w:p>
        </w:tc>
      </w:tr>
      <w:tr w:rsidR="00B43CED" w:rsidRPr="00206BF3" w:rsidTr="0070315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r w:rsidRPr="00206BF3">
              <w:t>Политика оценивания и аттестации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ED" w:rsidRPr="00206BF3" w:rsidRDefault="00B43CED" w:rsidP="0070315C">
            <w:proofErr w:type="spellStart"/>
            <w:r w:rsidRPr="00206BF3">
              <w:rPr>
                <w:b/>
              </w:rPr>
              <w:t>Критериальное</w:t>
            </w:r>
            <w:proofErr w:type="spellEnd"/>
            <w:r w:rsidRPr="00206BF3">
              <w:rPr>
                <w:b/>
              </w:rPr>
              <w:t xml:space="preserve"> оценивание:</w:t>
            </w:r>
            <w:r w:rsidRPr="00206BF3">
              <w:t xml:space="preserve"> </w:t>
            </w:r>
          </w:p>
          <w:p w:rsidR="00B43CED" w:rsidRPr="00206BF3" w:rsidRDefault="00B43CED" w:rsidP="0070315C">
            <w:pPr>
              <w:jc w:val="both"/>
            </w:pPr>
            <w:r w:rsidRPr="00206BF3">
              <w:t>Во время приема выполненных работ и финального экзамена проверяется усвоение теоретического материала и приобретение теоретических и практических навыков в соответствии с дескрипторами (проверка сформированности компетенций на рубежном контроле и экзаменах).</w:t>
            </w:r>
          </w:p>
          <w:p w:rsidR="00B43CED" w:rsidRPr="00206BF3" w:rsidRDefault="00B43CED" w:rsidP="0070315C">
            <w:proofErr w:type="spellStart"/>
            <w:r w:rsidRPr="00206BF3">
              <w:rPr>
                <w:b/>
              </w:rPr>
              <w:t>Суммативное</w:t>
            </w:r>
            <w:proofErr w:type="spellEnd"/>
            <w:r w:rsidRPr="00206BF3">
              <w:rPr>
                <w:b/>
              </w:rPr>
              <w:t xml:space="preserve"> оценивание: </w:t>
            </w:r>
            <w:r w:rsidRPr="00206BF3">
              <w:t>оценивание активной работы в аудитории; оценивание выполненного задания. Итоговая оценка выставляется согласно приведенной ниже шкале.</w:t>
            </w:r>
          </w:p>
        </w:tc>
      </w:tr>
    </w:tbl>
    <w:p w:rsidR="00B43CED" w:rsidRPr="00206BF3" w:rsidRDefault="00B43CED" w:rsidP="00B43CED">
      <w:pPr>
        <w:jc w:val="right"/>
      </w:pPr>
    </w:p>
    <w:p w:rsidR="00B43CED" w:rsidRPr="00206BF3" w:rsidRDefault="00B43CED" w:rsidP="00B43CED">
      <w:pPr>
        <w:jc w:val="center"/>
        <w:rPr>
          <w:b/>
        </w:rPr>
      </w:pPr>
      <w:r w:rsidRPr="00206BF3">
        <w:rPr>
          <w:b/>
        </w:rPr>
        <w:t>Шкала оценок</w:t>
      </w:r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929"/>
        <w:gridCol w:w="2468"/>
        <w:gridCol w:w="3154"/>
      </w:tblGrid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Оценка</w:t>
            </w:r>
          </w:p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по буквенной системе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Цифровой эквивалент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Баллы (%-</w:t>
            </w:r>
            <w:proofErr w:type="spellStart"/>
            <w:r w:rsidRPr="00206BF3">
              <w:t>ное</w:t>
            </w:r>
            <w:proofErr w:type="spellEnd"/>
            <w:r w:rsidRPr="00206BF3">
              <w:t xml:space="preserve"> содержание)</w:t>
            </w:r>
          </w:p>
        </w:tc>
        <w:tc>
          <w:tcPr>
            <w:tcW w:w="3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Оценка</w:t>
            </w:r>
          </w:p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по традиционной системе</w:t>
            </w:r>
          </w:p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А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4,0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95-100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  <w:jc w:val="both"/>
            </w:pPr>
            <w:r w:rsidRPr="00206BF3">
              <w:t>Отлично</w:t>
            </w:r>
          </w:p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А-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3,67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90-94</w:t>
            </w:r>
          </w:p>
        </w:tc>
        <w:tc>
          <w:tcPr>
            <w:tcW w:w="3154" w:type="dxa"/>
            <w:vMerge/>
            <w:vAlign w:val="center"/>
            <w:hideMark/>
          </w:tcPr>
          <w:p w:rsidR="00B43CED" w:rsidRPr="00206BF3" w:rsidRDefault="00B43CED" w:rsidP="0070315C"/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В+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3,33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85-89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  <w:jc w:val="both"/>
            </w:pPr>
            <w:r w:rsidRPr="00206BF3">
              <w:t>Хорошо</w:t>
            </w:r>
          </w:p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В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3,0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80-84</w:t>
            </w:r>
          </w:p>
        </w:tc>
        <w:tc>
          <w:tcPr>
            <w:tcW w:w="3154" w:type="dxa"/>
            <w:vMerge/>
            <w:vAlign w:val="center"/>
            <w:hideMark/>
          </w:tcPr>
          <w:p w:rsidR="00B43CED" w:rsidRPr="00206BF3" w:rsidRDefault="00B43CED" w:rsidP="0070315C"/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В-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2,67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75-79</w:t>
            </w:r>
          </w:p>
        </w:tc>
        <w:tc>
          <w:tcPr>
            <w:tcW w:w="3154" w:type="dxa"/>
            <w:vMerge/>
            <w:vAlign w:val="center"/>
            <w:hideMark/>
          </w:tcPr>
          <w:p w:rsidR="00B43CED" w:rsidRPr="00206BF3" w:rsidRDefault="00B43CED" w:rsidP="0070315C"/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С+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2,33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70-74</w:t>
            </w:r>
          </w:p>
        </w:tc>
        <w:tc>
          <w:tcPr>
            <w:tcW w:w="3154" w:type="dxa"/>
            <w:vMerge/>
            <w:vAlign w:val="center"/>
            <w:hideMark/>
          </w:tcPr>
          <w:p w:rsidR="00B43CED" w:rsidRPr="00206BF3" w:rsidRDefault="00B43CED" w:rsidP="0070315C"/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С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2,0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65-69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  <w:jc w:val="both"/>
            </w:pPr>
            <w:r w:rsidRPr="00206BF3">
              <w:t>Удовлетворительно</w:t>
            </w:r>
          </w:p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С-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1,67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60-64</w:t>
            </w:r>
          </w:p>
        </w:tc>
        <w:tc>
          <w:tcPr>
            <w:tcW w:w="3154" w:type="dxa"/>
            <w:vMerge/>
            <w:vAlign w:val="center"/>
            <w:hideMark/>
          </w:tcPr>
          <w:p w:rsidR="00B43CED" w:rsidRPr="00206BF3" w:rsidRDefault="00B43CED" w:rsidP="0070315C"/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D+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1,33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55-59</w:t>
            </w:r>
          </w:p>
        </w:tc>
        <w:tc>
          <w:tcPr>
            <w:tcW w:w="3154" w:type="dxa"/>
            <w:vMerge/>
            <w:vAlign w:val="center"/>
            <w:hideMark/>
          </w:tcPr>
          <w:p w:rsidR="00B43CED" w:rsidRPr="00206BF3" w:rsidRDefault="00B43CED" w:rsidP="0070315C"/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D-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1,0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50-54</w:t>
            </w:r>
          </w:p>
        </w:tc>
        <w:tc>
          <w:tcPr>
            <w:tcW w:w="3154" w:type="dxa"/>
            <w:vMerge/>
            <w:vAlign w:val="center"/>
            <w:hideMark/>
          </w:tcPr>
          <w:p w:rsidR="00B43CED" w:rsidRPr="00206BF3" w:rsidRDefault="00B43CED" w:rsidP="0070315C"/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FX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0,5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25-49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  <w:jc w:val="both"/>
            </w:pPr>
            <w:r w:rsidRPr="00206BF3">
              <w:t>Неудовлетворительно</w:t>
            </w:r>
          </w:p>
        </w:tc>
      </w:tr>
      <w:tr w:rsidR="00B43CED" w:rsidRPr="00206BF3" w:rsidTr="0070315C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F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CED" w:rsidRPr="00206BF3" w:rsidRDefault="00B43CED" w:rsidP="0070315C">
            <w:pPr>
              <w:spacing w:after="20" w:line="252" w:lineRule="auto"/>
              <w:ind w:left="20"/>
            </w:pPr>
            <w:r w:rsidRPr="00206BF3">
              <w:t>0-24</w:t>
            </w:r>
          </w:p>
        </w:tc>
        <w:tc>
          <w:tcPr>
            <w:tcW w:w="3154" w:type="dxa"/>
            <w:vMerge/>
            <w:vAlign w:val="center"/>
            <w:hideMark/>
          </w:tcPr>
          <w:p w:rsidR="00B43CED" w:rsidRPr="00206BF3" w:rsidRDefault="00B43CED" w:rsidP="0070315C"/>
        </w:tc>
      </w:tr>
    </w:tbl>
    <w:p w:rsidR="00B43CED" w:rsidRPr="00206BF3" w:rsidRDefault="00B43CED" w:rsidP="00B43CED">
      <w:pPr>
        <w:jc w:val="center"/>
      </w:pPr>
    </w:p>
    <w:p w:rsidR="00B43CED" w:rsidRPr="00206BF3" w:rsidRDefault="00B43CED" w:rsidP="00B43CED">
      <w:pPr>
        <w:jc w:val="center"/>
        <w:rPr>
          <w:b/>
        </w:rPr>
      </w:pPr>
      <w:r w:rsidRPr="00206BF3">
        <w:rPr>
          <w:b/>
        </w:rPr>
        <w:t>Календарь (график) реализации содержания учебного курса</w:t>
      </w:r>
    </w:p>
    <w:p w:rsidR="00B43CED" w:rsidRPr="00206BF3" w:rsidRDefault="00B43CED" w:rsidP="00B43CED">
      <w:pPr>
        <w:jc w:val="center"/>
        <w:rPr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522"/>
        <w:gridCol w:w="850"/>
        <w:gridCol w:w="1304"/>
      </w:tblGrid>
      <w:tr w:rsidR="00B43CED" w:rsidRPr="00206BF3" w:rsidTr="007D560C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lastRenderedPageBreak/>
              <w:t>Неделя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Название темы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Кол-во часов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Максимальный балл</w:t>
            </w:r>
          </w:p>
        </w:tc>
      </w:tr>
      <w:tr w:rsidR="00B43CED" w:rsidRPr="00206BF3" w:rsidTr="007D560C">
        <w:trPr>
          <w:trHeight w:val="344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1.</w:t>
            </w:r>
            <w:r w:rsidRPr="00206BF3">
              <w:rPr>
                <w:lang w:val="kk-KZ"/>
              </w:rPr>
              <w:t xml:space="preserve"> </w:t>
            </w:r>
            <w:r w:rsidR="00493096">
              <w:t xml:space="preserve">Нейронные сети. Введение. Модели нейрона. Архитектуры нейронных сетей. Иллюстративный пример нейрона. </w:t>
            </w:r>
            <w:r w:rsidR="00493096">
              <w:rPr>
                <w:lang w:val="en-US"/>
              </w:rPr>
              <w:t>Math Labs-</w:t>
            </w:r>
            <w:r w:rsidR="00493096">
              <w:t>путеводитель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</w:tr>
      <w:tr w:rsidR="00B43CED" w:rsidRPr="00206BF3" w:rsidTr="007D560C">
        <w:trPr>
          <w:trHeight w:val="291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занятие 1.</w:t>
            </w:r>
            <w:r w:rsidRPr="00206BF3">
              <w:rPr>
                <w:lang w:val="kk-KZ"/>
              </w:rPr>
              <w:t xml:space="preserve"> </w:t>
            </w:r>
            <w:r w:rsidR="00493096">
              <w:t>Ознакомление</w:t>
            </w:r>
            <w:r w:rsidR="00493096">
              <w:t xml:space="preserve"> </w:t>
            </w:r>
            <w:r w:rsidR="00493096">
              <w:t xml:space="preserve">с инструкцией пользователя </w:t>
            </w:r>
            <w:r w:rsidR="00493096">
              <w:rPr>
                <w:lang w:val="en-US"/>
              </w:rPr>
              <w:t>Math</w:t>
            </w:r>
            <w:r w:rsidR="00493096" w:rsidRPr="00111B60">
              <w:t xml:space="preserve"> </w:t>
            </w:r>
            <w:r w:rsidR="00493096">
              <w:rPr>
                <w:lang w:val="en-US"/>
              </w:rPr>
              <w:t>Lab</w:t>
            </w:r>
            <w:r w:rsidR="00493096" w:rsidRPr="00D33A4E">
              <w:t>.</w:t>
            </w:r>
            <w:r w:rsidR="00493096" w:rsidRPr="00406A51">
              <w:t xml:space="preserve"> </w:t>
            </w:r>
            <w:r w:rsidR="00493096">
              <w:t>Решения простых задач для простейшего нейрона.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10</w:t>
            </w:r>
          </w:p>
        </w:tc>
      </w:tr>
      <w:tr w:rsidR="00B43CED" w:rsidRPr="00206BF3" w:rsidTr="007D560C">
        <w:trPr>
          <w:trHeight w:val="257"/>
        </w:trPr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2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2.</w:t>
            </w:r>
            <w:r w:rsidRPr="00206BF3">
              <w:rPr>
                <w:lang w:val="kk-KZ"/>
              </w:rPr>
              <w:t xml:space="preserve"> </w:t>
            </w:r>
            <w:r w:rsidR="00493096">
              <w:t>Однослойные и многослойные нейроны. Принципы построения искусственных нейронов. Примеры решения простых задач.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</w:tr>
      <w:tr w:rsidR="00B43CED" w:rsidRPr="00206BF3" w:rsidTr="007D560C">
        <w:trPr>
          <w:trHeight w:val="248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2.</w:t>
            </w:r>
            <w:r w:rsidRPr="00206BF3">
              <w:rPr>
                <w:lang w:val="kk-KZ"/>
              </w:rPr>
              <w:t xml:space="preserve"> </w:t>
            </w:r>
            <w:r w:rsidR="00493096">
              <w:t>Решение задач для однослойных и многослойных нейронов.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10</w:t>
            </w:r>
          </w:p>
        </w:tc>
      </w:tr>
      <w:tr w:rsidR="00B43CED" w:rsidRPr="00206BF3" w:rsidTr="007D560C">
        <w:trPr>
          <w:trHeight w:val="242"/>
        </w:trPr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3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3.</w:t>
            </w:r>
            <w:r w:rsidRPr="00206BF3">
              <w:rPr>
                <w:lang w:val="kk-KZ"/>
              </w:rPr>
              <w:t xml:space="preserve"> </w:t>
            </w:r>
            <w:r w:rsidR="00493096">
              <w:t xml:space="preserve">Исследования одного примера распознавания образов с помощью </w:t>
            </w:r>
            <w:r w:rsidR="00493096">
              <w:t>нейрона.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</w:tr>
      <w:tr w:rsidR="00B43CED" w:rsidRPr="00206BF3" w:rsidTr="007D560C">
        <w:trPr>
          <w:trHeight w:val="273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r w:rsidRPr="00206BF3">
              <w:rPr>
                <w:b/>
                <w:lang w:val="kk-KZ"/>
              </w:rPr>
              <w:t>Лабораторное  занятие 3.</w:t>
            </w:r>
            <w:r w:rsidRPr="00206BF3">
              <w:rPr>
                <w:lang w:val="kk-KZ"/>
              </w:rPr>
              <w:t xml:space="preserve"> </w:t>
            </w:r>
            <w:r w:rsidR="00493096">
              <w:t>Решение задач по моделированию работы нейрона по распознаванию объектов</w:t>
            </w:r>
            <w:r w:rsidR="00493096" w:rsidRPr="004027F7">
              <w:t>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4</w:t>
            </w:r>
          </w:p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 xml:space="preserve">Лекция 4. </w:t>
            </w:r>
            <w:r w:rsidR="00493096">
              <w:t>Правила обучения персептрона</w:t>
            </w:r>
            <w:r w:rsidR="00493096" w:rsidRPr="00E35A6C">
              <w:t>.</w:t>
            </w:r>
            <w:r w:rsidR="00493096">
              <w:t xml:space="preserve"> Математическое описание работы персептрона. Примеры работы персептрона с «учителем».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</w:tr>
      <w:tr w:rsidR="00B43CED" w:rsidRPr="00206BF3" w:rsidTr="007D560C">
        <w:trPr>
          <w:trHeight w:val="242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4.</w:t>
            </w:r>
            <w:r w:rsidRPr="00206BF3">
              <w:rPr>
                <w:lang w:val="kk-KZ"/>
              </w:rPr>
              <w:t xml:space="preserve"> </w:t>
            </w:r>
            <w:r w:rsidR="00493096">
              <w:t>Решение задач по обучению персептрона.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10</w:t>
            </w:r>
          </w:p>
        </w:tc>
      </w:tr>
      <w:tr w:rsidR="00B43CED" w:rsidRPr="00206BF3" w:rsidTr="007D560C">
        <w:trPr>
          <w:trHeight w:val="242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СРСП</w:t>
            </w:r>
            <w:r w:rsidRPr="00206BF3">
              <w:rPr>
                <w:lang w:val="kk-KZ"/>
              </w:rPr>
              <w:t>. Контрольная работа 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20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5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both"/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5.</w:t>
            </w:r>
            <w:r w:rsidRPr="00206BF3">
              <w:rPr>
                <w:lang w:val="kk-KZ"/>
              </w:rPr>
              <w:t xml:space="preserve"> </w:t>
            </w:r>
            <w:r w:rsidR="00493096">
              <w:t>Обучение персептрона из многих нейронов</w:t>
            </w:r>
            <w:r w:rsidR="00493096" w:rsidRPr="00E35A6C">
              <w:t>.</w:t>
            </w:r>
            <w:r w:rsidR="00493096">
              <w:t xml:space="preserve"> Примеры обучения персептрона из многих нейронов.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5.</w:t>
            </w:r>
            <w:r w:rsidRPr="00206BF3">
              <w:rPr>
                <w:lang w:val="kk-KZ"/>
              </w:rPr>
              <w:t xml:space="preserve"> </w:t>
            </w:r>
            <w:r w:rsidR="00493096">
              <w:t>Решение задач по обучению персептрона</w:t>
            </w:r>
            <w:r w:rsidR="00493096" w:rsidRPr="00A3139D">
              <w:t>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СРСП</w:t>
            </w:r>
            <w:r w:rsidRPr="00206BF3">
              <w:rPr>
                <w:lang w:val="kk-KZ"/>
              </w:rPr>
              <w:t>. Защита СРС 1 «</w:t>
            </w:r>
            <w:r w:rsidRPr="00206BF3">
              <w:t>Реализация симулятора планирования процессора»</w:t>
            </w:r>
            <w:r w:rsidRPr="00206BF3">
              <w:rPr>
                <w:lang w:val="kk-KZ"/>
              </w:rPr>
              <w:t>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30</w:t>
            </w: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 xml:space="preserve">РК 1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100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6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6.</w:t>
            </w:r>
            <w:r w:rsidRPr="00206BF3">
              <w:rPr>
                <w:lang w:val="kk-KZ"/>
              </w:rPr>
              <w:t xml:space="preserve"> </w:t>
            </w:r>
            <w:r w:rsidR="00493096">
              <w:t>Элементы теории линейных пространств. Примеры использования теории линейных пространств в механизмах работы персептрона.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6.</w:t>
            </w:r>
            <w:r w:rsidRPr="00206BF3">
              <w:rPr>
                <w:lang w:val="kk-KZ"/>
              </w:rPr>
              <w:t xml:space="preserve"> </w:t>
            </w:r>
            <w:r w:rsidR="00493096" w:rsidRPr="002123A6">
              <w:t xml:space="preserve">Решение </w:t>
            </w:r>
            <w:r w:rsidR="00493096">
              <w:t>задач из теории линейных пространств.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7</w:t>
            </w:r>
          </w:p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7.</w:t>
            </w:r>
            <w:r w:rsidRPr="00206BF3">
              <w:rPr>
                <w:lang w:val="kk-KZ"/>
              </w:rPr>
              <w:t xml:space="preserve"> </w:t>
            </w:r>
            <w:r w:rsidR="007D560C">
              <w:t>Линейные преобразования нейронных сетей. Примеры преобразования сетей</w:t>
            </w:r>
            <w:r w:rsidR="007D560C" w:rsidRPr="00A3139D">
              <w:t>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7.</w:t>
            </w:r>
            <w:r w:rsidRPr="00206BF3">
              <w:rPr>
                <w:lang w:val="kk-KZ"/>
              </w:rPr>
              <w:t xml:space="preserve"> </w:t>
            </w:r>
            <w:r w:rsidR="007D560C">
              <w:t>Решение задач на преобразования</w:t>
            </w:r>
            <w:r w:rsidR="007D560C" w:rsidRPr="00A3139D">
              <w:t>.</w:t>
            </w:r>
            <w:r w:rsidR="007D560C">
              <w:t xml:space="preserve"> Решения задач на собственные значения и собственные векторы линейных операторов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8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8.</w:t>
            </w:r>
            <w:r w:rsidRPr="00206BF3">
              <w:rPr>
                <w:lang w:val="kk-KZ"/>
              </w:rPr>
              <w:t xml:space="preserve"> </w:t>
            </w:r>
            <w:r w:rsidR="007D560C">
              <w:t xml:space="preserve">Обучение по правилу </w:t>
            </w:r>
            <w:proofErr w:type="spellStart"/>
            <w:r w:rsidR="007D560C">
              <w:t>Хебба</w:t>
            </w:r>
            <w:proofErr w:type="spellEnd"/>
            <w:r w:rsidR="007D560C">
              <w:t xml:space="preserve"> нейронных сетей</w:t>
            </w:r>
            <w:r w:rsidR="007D560C" w:rsidRPr="00A3139D">
              <w:t>.</w:t>
            </w:r>
            <w:r w:rsidR="007D560C">
              <w:t xml:space="preserve"> Примеры применения правила </w:t>
            </w:r>
            <w:proofErr w:type="spellStart"/>
            <w:r w:rsidR="007D560C">
              <w:t>Хебба</w:t>
            </w:r>
            <w:proofErr w:type="spellEnd"/>
            <w:r w:rsidR="007D560C">
              <w:t>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rPr>
          <w:trHeight w:val="505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 xml:space="preserve">Лабораторное  занятие 8. </w:t>
            </w:r>
            <w:r w:rsidR="007D560C">
              <w:t xml:space="preserve">Решения задач по применению правила </w:t>
            </w:r>
            <w:proofErr w:type="spellStart"/>
            <w:r w:rsidR="007D560C">
              <w:t>Хебба</w:t>
            </w:r>
            <w:proofErr w:type="spellEnd"/>
            <w:r w:rsidR="007D560C">
              <w:t xml:space="preserve"> для обучения нейронных сетей.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10</w:t>
            </w:r>
          </w:p>
        </w:tc>
      </w:tr>
      <w:tr w:rsidR="00B43CED" w:rsidRPr="00206BF3" w:rsidTr="007D560C">
        <w:trPr>
          <w:trHeight w:val="259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СРСП</w:t>
            </w:r>
            <w:r w:rsidRPr="00206BF3">
              <w:rPr>
                <w:lang w:val="kk-KZ"/>
              </w:rPr>
              <w:t>.</w:t>
            </w:r>
            <w:r w:rsidRPr="00206BF3">
              <w:rPr>
                <w:b/>
                <w:lang w:val="kk-KZ"/>
              </w:rPr>
              <w:t xml:space="preserve"> </w:t>
            </w:r>
            <w:r w:rsidRPr="00206BF3">
              <w:rPr>
                <w:lang w:val="kk-KZ"/>
              </w:rPr>
              <w:t>Контрольная работа 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20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9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i/>
                <w:lang w:val="kk-KZ"/>
              </w:rPr>
            </w:pPr>
            <w:r w:rsidRPr="00206BF3">
              <w:rPr>
                <w:b/>
                <w:lang w:val="kk-KZ"/>
              </w:rPr>
              <w:t>Лекция 9.</w:t>
            </w:r>
            <w:r w:rsidRPr="00206BF3">
              <w:rPr>
                <w:lang w:val="kk-KZ"/>
              </w:rPr>
              <w:t xml:space="preserve"> </w:t>
            </w:r>
            <w:r w:rsidR="007D560C">
              <w:t>Поверхности производительности и оптимальные точки на ней в теории нейронных сетей с «учителем»</w:t>
            </w:r>
            <w:r w:rsidR="007D560C" w:rsidRPr="00C65147">
              <w:t>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9.</w:t>
            </w:r>
            <w:r w:rsidRPr="00206BF3">
              <w:rPr>
                <w:lang w:val="kk-KZ"/>
              </w:rPr>
              <w:t xml:space="preserve"> </w:t>
            </w:r>
            <w:r w:rsidR="007D560C">
              <w:t>Решение задач на экстремум и численные методы.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lastRenderedPageBreak/>
              <w:t>10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10.</w:t>
            </w:r>
            <w:r w:rsidRPr="00206BF3">
              <w:rPr>
                <w:lang w:val="kk-KZ"/>
              </w:rPr>
              <w:t xml:space="preserve"> </w:t>
            </w:r>
            <w:r w:rsidR="007D560C">
              <w:t>Оптимизация производительности</w:t>
            </w:r>
            <w:r w:rsidR="007D560C" w:rsidRPr="00C65147">
              <w:t>.</w:t>
            </w:r>
            <w:r w:rsidR="007D560C">
              <w:t xml:space="preserve"> Метод Ньютона и сопряженных градиентов. Приведение иллюстративных примеров.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10.</w:t>
            </w:r>
            <w:r w:rsidRPr="00206BF3">
              <w:rPr>
                <w:lang w:val="kk-KZ"/>
              </w:rPr>
              <w:t xml:space="preserve"> </w:t>
            </w:r>
            <w:r w:rsidR="007D560C">
              <w:t>Решение задач на оптимизацию производительности нейронных сетей</w:t>
            </w:r>
            <w:r w:rsidR="007D560C" w:rsidRPr="00392EC3">
              <w:t>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СРСП</w:t>
            </w:r>
            <w:r w:rsidRPr="00206BF3">
              <w:rPr>
                <w:lang w:val="kk-KZ"/>
              </w:rPr>
              <w:t>. Защита СРС 2 «</w:t>
            </w:r>
            <w:r w:rsidR="007D560C">
              <w:rPr>
                <w:lang w:val="kk-KZ"/>
              </w:rPr>
              <w:t>Реализация классификации данных с применением нейронных сетей</w:t>
            </w:r>
            <w:r w:rsidRPr="00206BF3">
              <w:t>».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30</w:t>
            </w: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РК  (МТ)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caps/>
                <w:lang w:val="kk-KZ"/>
              </w:rPr>
            </w:pPr>
            <w:r w:rsidRPr="00206BF3">
              <w:rPr>
                <w:b/>
                <w:lang w:val="kk-KZ"/>
              </w:rPr>
              <w:t>100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11.</w:t>
            </w:r>
            <w:r w:rsidRPr="00206BF3">
              <w:rPr>
                <w:lang w:val="kk-KZ"/>
              </w:rPr>
              <w:t xml:space="preserve"> </w:t>
            </w:r>
            <w:r w:rsidR="007D560C">
              <w:t xml:space="preserve">Правило </w:t>
            </w:r>
            <w:proofErr w:type="spellStart"/>
            <w:r w:rsidR="007D560C">
              <w:t>Видроф</w:t>
            </w:r>
            <w:proofErr w:type="spellEnd"/>
            <w:r w:rsidR="007D560C">
              <w:t xml:space="preserve">-Хопфа обучения нейронных сетей. Анализ сходимости алгоритмов обучения по правилу </w:t>
            </w:r>
            <w:proofErr w:type="spellStart"/>
            <w:r w:rsidR="007D560C">
              <w:t>Видроф</w:t>
            </w:r>
            <w:proofErr w:type="spellEnd"/>
            <w:r w:rsidR="007D560C">
              <w:t>-Хопфа.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7D560C" w:rsidRDefault="00B43CED" w:rsidP="0070315C">
            <w:r w:rsidRPr="00206BF3">
              <w:rPr>
                <w:b/>
                <w:lang w:val="kk-KZ"/>
              </w:rPr>
              <w:t>Лабораторное  занятие 11.</w:t>
            </w:r>
            <w:r w:rsidRPr="00206BF3">
              <w:rPr>
                <w:lang w:val="kk-KZ"/>
              </w:rPr>
              <w:t xml:space="preserve"> </w:t>
            </w:r>
            <w:r w:rsidR="007D560C">
              <w:t xml:space="preserve">Решения задач обучения по правилу </w:t>
            </w:r>
            <w:proofErr w:type="spellStart"/>
            <w:r w:rsidR="007D560C">
              <w:t>Видроф</w:t>
            </w:r>
            <w:proofErr w:type="spellEnd"/>
            <w:r w:rsidR="007D560C">
              <w:t xml:space="preserve">-Хопфа на примере фильтра </w:t>
            </w:r>
            <w:proofErr w:type="spellStart"/>
            <w:r w:rsidR="007D560C">
              <w:t>Аделайна</w:t>
            </w:r>
            <w:proofErr w:type="spellEnd"/>
            <w:r w:rsidR="007D560C" w:rsidRPr="007D560C">
              <w:t>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12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 xml:space="preserve">Лекция 12. </w:t>
            </w:r>
            <w:r w:rsidR="007D560C">
              <w:t>Многослойные персептроны.</w:t>
            </w:r>
            <w:r w:rsidR="007D560C" w:rsidRPr="00B544E1">
              <w:t xml:space="preserve"> </w:t>
            </w:r>
            <w:r w:rsidR="007D560C">
              <w:t>Алгоритмы прямого и обратного распространения. Примеры применения алгоритмов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12.</w:t>
            </w:r>
            <w:r w:rsidRPr="00206BF3">
              <w:rPr>
                <w:lang w:val="kk-KZ"/>
              </w:rPr>
              <w:t xml:space="preserve"> </w:t>
            </w:r>
            <w:r w:rsidR="007D560C">
              <w:t>Решение задач на конструирование многослойных нейронных сетей.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СРСП</w:t>
            </w:r>
            <w:r w:rsidRPr="00206BF3">
              <w:rPr>
                <w:lang w:val="kk-KZ"/>
              </w:rPr>
              <w:t>. Консультация по СРС 3 «</w:t>
            </w:r>
            <w:r w:rsidR="007D560C">
              <w:rPr>
                <w:lang w:val="kk-KZ"/>
              </w:rPr>
              <w:t>Создание нейронной сети по классификации образов</w:t>
            </w:r>
            <w:r w:rsidRPr="00206BF3">
              <w:t>».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13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tabs>
                <w:tab w:val="left" w:leader="dot" w:pos="6067"/>
              </w:tabs>
              <w:jc w:val="both"/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13.</w:t>
            </w:r>
            <w:r w:rsidRPr="00206BF3">
              <w:rPr>
                <w:lang w:val="kk-KZ"/>
              </w:rPr>
              <w:t xml:space="preserve"> </w:t>
            </w:r>
            <w:r w:rsidR="007D560C">
              <w:t>П</w:t>
            </w:r>
            <w:r w:rsidR="007D560C" w:rsidRPr="008241DB">
              <w:t xml:space="preserve">роизводительные </w:t>
            </w:r>
            <w:r w:rsidR="007D560C">
              <w:t>варианты алгоритмов обратного распространения.</w:t>
            </w:r>
            <w:r w:rsidR="007D560C" w:rsidRPr="008241DB">
              <w:t xml:space="preserve"> </w:t>
            </w:r>
            <w:r w:rsidR="007D560C">
              <w:t>Численные методы оптимизации алгоритмов обратного распространения.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13.</w:t>
            </w:r>
            <w:r w:rsidRPr="00206BF3">
              <w:rPr>
                <w:lang w:val="kk-KZ"/>
              </w:rPr>
              <w:t xml:space="preserve"> </w:t>
            </w:r>
            <w:r w:rsidR="007D560C">
              <w:t>Решения задач на применение алгоритмов обратного распространения.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СРСП</w:t>
            </w:r>
            <w:r w:rsidRPr="00206BF3">
              <w:rPr>
                <w:lang w:val="kk-KZ"/>
              </w:rPr>
              <w:t>. Контрольная работа 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20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14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both"/>
              <w:rPr>
                <w:lang w:val="kk-KZ"/>
              </w:rPr>
            </w:pPr>
            <w:r w:rsidRPr="00206BF3">
              <w:rPr>
                <w:b/>
                <w:lang w:val="kk-KZ"/>
              </w:rPr>
              <w:t>Лекция 14.</w:t>
            </w:r>
            <w:r w:rsidRPr="00206BF3">
              <w:rPr>
                <w:lang w:val="kk-KZ"/>
              </w:rPr>
              <w:t xml:space="preserve"> </w:t>
            </w:r>
            <w:r w:rsidR="007D560C">
              <w:t>Определение оптимального числа нейронов в многослойных нейронных сетях. Обобщения.</w:t>
            </w:r>
            <w:r w:rsidR="007D560C">
              <w:rPr>
                <w:lang w:val="kk-KZ"/>
              </w:rPr>
              <w:t xml:space="preserve"> </w:t>
            </w:r>
            <w:r w:rsidR="007D560C">
              <w:t>Примеры использования алгоритмов нахождения оптимального числа нейронов.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14.</w:t>
            </w:r>
            <w:r w:rsidRPr="00206BF3">
              <w:rPr>
                <w:lang w:val="kk-KZ"/>
              </w:rPr>
              <w:t xml:space="preserve"> </w:t>
            </w:r>
            <w:r w:rsidR="007D560C">
              <w:t>Решение задач оптимизации работы многослойных нейронных сетей.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15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i/>
                <w:lang w:val="kk-KZ"/>
              </w:rPr>
            </w:pPr>
            <w:r w:rsidRPr="00206BF3">
              <w:rPr>
                <w:b/>
                <w:lang w:val="kk-KZ"/>
              </w:rPr>
              <w:t>Лекция 15.</w:t>
            </w:r>
            <w:r w:rsidRPr="00206BF3">
              <w:rPr>
                <w:lang w:val="kk-KZ"/>
              </w:rPr>
              <w:t xml:space="preserve"> </w:t>
            </w:r>
            <w:r w:rsidR="007D560C">
              <w:t>Динамические сети. Слоенные цифровые динамические сети. Динамическое обратное распространение.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</w:pPr>
            <w:r w:rsidRPr="00206BF3"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Лабораторное  занятие 15.</w:t>
            </w:r>
            <w:r w:rsidRPr="00206BF3">
              <w:rPr>
                <w:lang w:val="kk-KZ"/>
              </w:rPr>
              <w:t xml:space="preserve"> </w:t>
            </w:r>
            <w:r w:rsidR="007D560C">
              <w:t>Решение задач по конструированию динамических нейронных сетей.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  <w:r w:rsidRPr="00206BF3">
              <w:rPr>
                <w:lang w:val="kk-KZ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10</w:t>
            </w:r>
          </w:p>
        </w:tc>
      </w:tr>
      <w:tr w:rsidR="00B43CED" w:rsidRPr="00206BF3" w:rsidTr="007D560C"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lang w:val="kk-KZ"/>
              </w:rPr>
            </w:pPr>
            <w:r w:rsidRPr="00206BF3">
              <w:rPr>
                <w:b/>
                <w:lang w:val="kk-KZ"/>
              </w:rPr>
              <w:t>СРСП</w:t>
            </w:r>
            <w:r w:rsidRPr="00206BF3">
              <w:rPr>
                <w:lang w:val="kk-KZ"/>
              </w:rPr>
              <w:t>. Защита СРС 3 «</w:t>
            </w:r>
            <w:r w:rsidR="007D560C">
              <w:rPr>
                <w:lang w:val="kk-KZ"/>
              </w:rPr>
              <w:t>Создание нейронной сети по классификации образов</w:t>
            </w:r>
            <w:r w:rsidRPr="00206BF3">
              <w:t>».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caps/>
                <w:lang w:val="kk-KZ"/>
              </w:rPr>
            </w:pPr>
            <w:r w:rsidRPr="00206BF3">
              <w:rPr>
                <w:caps/>
                <w:lang w:val="kk-KZ"/>
              </w:rPr>
              <w:t>30</w:t>
            </w:r>
          </w:p>
        </w:tc>
      </w:tr>
      <w:tr w:rsidR="00B43CED" w:rsidRPr="00206BF3" w:rsidTr="007D560C">
        <w:trPr>
          <w:trHeight w:val="132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ED" w:rsidRPr="00206BF3" w:rsidRDefault="00B43CED" w:rsidP="0070315C">
            <w:pPr>
              <w:rPr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РК 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caps/>
                <w:lang w:val="kk-KZ"/>
              </w:rPr>
            </w:pPr>
            <w:r w:rsidRPr="00206BF3">
              <w:rPr>
                <w:b/>
                <w:caps/>
                <w:lang w:val="kk-KZ"/>
              </w:rPr>
              <w:t>100</w:t>
            </w:r>
          </w:p>
        </w:tc>
      </w:tr>
      <w:tr w:rsidR="00B43CED" w:rsidRPr="00206BF3" w:rsidTr="007D560C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Итоговый экзамен (ИЭ)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caps/>
                <w:lang w:val="kk-KZ"/>
              </w:rPr>
            </w:pPr>
            <w:r w:rsidRPr="00206BF3">
              <w:rPr>
                <w:b/>
                <w:caps/>
                <w:lang w:val="kk-KZ"/>
              </w:rPr>
              <w:t>100</w:t>
            </w:r>
          </w:p>
        </w:tc>
      </w:tr>
      <w:tr w:rsidR="00B43CED" w:rsidRPr="00206BF3" w:rsidTr="007D560C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rPr>
                <w:b/>
                <w:lang w:val="kk-KZ"/>
              </w:rPr>
            </w:pPr>
            <w:r w:rsidRPr="00206BF3">
              <w:rPr>
                <w:b/>
                <w:lang w:val="kk-KZ"/>
              </w:rPr>
              <w:t>ВСЕГО</w:t>
            </w:r>
            <w:r w:rsidRPr="00206BF3">
              <w:rPr>
                <w:b/>
              </w:rPr>
              <w:t xml:space="preserve"> </w:t>
            </w:r>
            <w:r w:rsidRPr="00206BF3">
              <w:rPr>
                <w:rStyle w:val="s00"/>
                <w:b/>
              </w:rPr>
              <w:t>(РК1+МТ+РК2)</w:t>
            </w:r>
            <w:r w:rsidRPr="00206BF3">
              <w:rPr>
                <w:rStyle w:val="s00"/>
                <w:b/>
              </w:rPr>
              <w:sym w:font="Symbol" w:char="F0B4"/>
            </w:r>
            <w:r w:rsidRPr="00206BF3">
              <w:rPr>
                <w:rStyle w:val="s00"/>
                <w:b/>
              </w:rPr>
              <w:t>0,2+ИЭ</w:t>
            </w:r>
            <w:r w:rsidRPr="00206BF3">
              <w:rPr>
                <w:rStyle w:val="s00"/>
                <w:b/>
              </w:rPr>
              <w:sym w:font="Symbol" w:char="F0B4"/>
            </w:r>
            <w:r w:rsidRPr="00206BF3">
              <w:rPr>
                <w:rStyle w:val="s00"/>
                <w:b/>
              </w:rPr>
              <w:t>0,4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ED" w:rsidRPr="00206BF3" w:rsidRDefault="00B43CED" w:rsidP="0070315C">
            <w:pPr>
              <w:jc w:val="center"/>
              <w:rPr>
                <w:b/>
                <w:caps/>
                <w:lang w:val="kk-KZ"/>
              </w:rPr>
            </w:pPr>
            <w:r w:rsidRPr="00206BF3">
              <w:rPr>
                <w:b/>
                <w:caps/>
                <w:lang w:val="kk-KZ"/>
              </w:rPr>
              <w:t>100</w:t>
            </w:r>
          </w:p>
        </w:tc>
      </w:tr>
    </w:tbl>
    <w:p w:rsidR="00B43CED" w:rsidRPr="00206BF3" w:rsidRDefault="00B43CED" w:rsidP="00B43CED">
      <w:pPr>
        <w:jc w:val="both"/>
        <w:rPr>
          <w:b/>
        </w:rPr>
      </w:pPr>
    </w:p>
    <w:p w:rsidR="00B43CED" w:rsidRPr="00206BF3" w:rsidRDefault="00B43CED" w:rsidP="00B43CED">
      <w:pPr>
        <w:jc w:val="both"/>
        <w:rPr>
          <w:sz w:val="28"/>
        </w:rPr>
      </w:pPr>
      <w:r w:rsidRPr="00206BF3">
        <w:rPr>
          <w:sz w:val="28"/>
        </w:rPr>
        <w:t>Декан</w:t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proofErr w:type="spellStart"/>
      <w:r w:rsidRPr="00206BF3">
        <w:rPr>
          <w:sz w:val="28"/>
        </w:rPr>
        <w:t>Урмашев</w:t>
      </w:r>
      <w:proofErr w:type="spellEnd"/>
      <w:r w:rsidRPr="00206BF3">
        <w:rPr>
          <w:sz w:val="28"/>
        </w:rPr>
        <w:t xml:space="preserve"> Б.</w:t>
      </w:r>
      <w:r w:rsidR="007D560C">
        <w:rPr>
          <w:sz w:val="28"/>
        </w:rPr>
        <w:t xml:space="preserve"> </w:t>
      </w:r>
      <w:r w:rsidRPr="00206BF3">
        <w:rPr>
          <w:sz w:val="28"/>
        </w:rPr>
        <w:t xml:space="preserve">А.   </w:t>
      </w:r>
    </w:p>
    <w:p w:rsidR="00B43CED" w:rsidRPr="00206BF3" w:rsidRDefault="00B43CED" w:rsidP="00B43CED">
      <w:pPr>
        <w:jc w:val="both"/>
        <w:rPr>
          <w:sz w:val="28"/>
        </w:rPr>
      </w:pPr>
      <w:r w:rsidRPr="00206BF3">
        <w:rPr>
          <w:sz w:val="28"/>
        </w:rPr>
        <w:t xml:space="preserve">                                                                                  </w:t>
      </w:r>
    </w:p>
    <w:p w:rsidR="00B43CED" w:rsidRPr="00206BF3" w:rsidRDefault="00B43CED" w:rsidP="00B43CED">
      <w:pPr>
        <w:jc w:val="both"/>
        <w:rPr>
          <w:sz w:val="28"/>
        </w:rPr>
      </w:pPr>
      <w:r w:rsidRPr="00206BF3">
        <w:rPr>
          <w:sz w:val="28"/>
        </w:rPr>
        <w:t>Председатель метод бюро</w:t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proofErr w:type="spellStart"/>
      <w:r w:rsidRPr="00206BF3">
        <w:rPr>
          <w:sz w:val="28"/>
        </w:rPr>
        <w:t>Гусманова</w:t>
      </w:r>
      <w:proofErr w:type="spellEnd"/>
      <w:r w:rsidRPr="00206BF3">
        <w:rPr>
          <w:sz w:val="28"/>
        </w:rPr>
        <w:t xml:space="preserve"> Ф.</w:t>
      </w:r>
      <w:r w:rsidR="007D560C">
        <w:rPr>
          <w:sz w:val="28"/>
        </w:rPr>
        <w:t xml:space="preserve"> </w:t>
      </w:r>
      <w:r w:rsidRPr="00206BF3">
        <w:rPr>
          <w:sz w:val="28"/>
        </w:rPr>
        <w:t>Р.</w:t>
      </w:r>
      <w:r w:rsidRPr="00206BF3">
        <w:rPr>
          <w:sz w:val="28"/>
        </w:rPr>
        <w:tab/>
      </w:r>
    </w:p>
    <w:p w:rsidR="00B43CED" w:rsidRPr="00206BF3" w:rsidRDefault="00B43CED" w:rsidP="00B43CED">
      <w:pPr>
        <w:jc w:val="both"/>
        <w:rPr>
          <w:sz w:val="28"/>
        </w:rPr>
      </w:pP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</w:p>
    <w:p w:rsidR="00B43CED" w:rsidRPr="00206BF3" w:rsidRDefault="00B43CED" w:rsidP="00B43CED">
      <w:pPr>
        <w:jc w:val="both"/>
        <w:rPr>
          <w:sz w:val="28"/>
        </w:rPr>
      </w:pPr>
      <w:r w:rsidRPr="00206BF3">
        <w:rPr>
          <w:sz w:val="28"/>
        </w:rPr>
        <w:t>Заведующий кафедрой</w:t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="007D560C">
        <w:rPr>
          <w:sz w:val="28"/>
          <w:lang w:val="kk-KZ"/>
        </w:rPr>
        <w:t xml:space="preserve">          Мусиралиева Ш</w:t>
      </w:r>
      <w:r w:rsidR="007D560C">
        <w:rPr>
          <w:sz w:val="28"/>
        </w:rPr>
        <w:t>. Ж.</w:t>
      </w:r>
      <w:r w:rsidRPr="00206BF3">
        <w:rPr>
          <w:sz w:val="28"/>
        </w:rPr>
        <w:tab/>
        <w:t xml:space="preserve">               </w:t>
      </w:r>
    </w:p>
    <w:p w:rsidR="00B43CED" w:rsidRPr="00206BF3" w:rsidRDefault="00B43CED" w:rsidP="00B43CED">
      <w:pPr>
        <w:rPr>
          <w:sz w:val="28"/>
        </w:rPr>
      </w:pPr>
    </w:p>
    <w:p w:rsidR="00B43CED" w:rsidRPr="004861B5" w:rsidRDefault="00B43CED" w:rsidP="00B43CED">
      <w:r w:rsidRPr="00206BF3">
        <w:rPr>
          <w:sz w:val="28"/>
        </w:rPr>
        <w:t>Лектор</w:t>
      </w:r>
      <w:r w:rsidRPr="00970927">
        <w:tab/>
      </w:r>
      <w:r w:rsidR="007D560C">
        <w:t xml:space="preserve">                                                                       </w:t>
      </w:r>
      <w:proofErr w:type="spellStart"/>
      <w:r w:rsidR="007D560C" w:rsidRPr="007D560C">
        <w:rPr>
          <w:sz w:val="28"/>
          <w:szCs w:val="28"/>
        </w:rPr>
        <w:t>Сапакова</w:t>
      </w:r>
      <w:proofErr w:type="spellEnd"/>
      <w:r w:rsidR="007D560C" w:rsidRPr="007D560C">
        <w:rPr>
          <w:sz w:val="28"/>
          <w:szCs w:val="28"/>
        </w:rPr>
        <w:t xml:space="preserve"> Ш. Ж.</w:t>
      </w:r>
      <w:bookmarkStart w:id="0" w:name="_GoBack"/>
      <w:bookmarkEnd w:id="0"/>
    </w:p>
    <w:sectPr w:rsidR="00B43CED" w:rsidRPr="0048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D35F5"/>
    <w:multiLevelType w:val="hybridMultilevel"/>
    <w:tmpl w:val="6656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163986"/>
    <w:multiLevelType w:val="hybridMultilevel"/>
    <w:tmpl w:val="402C40CC"/>
    <w:lvl w:ilvl="0" w:tplc="35D6A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ED"/>
    <w:rsid w:val="00270115"/>
    <w:rsid w:val="00493096"/>
    <w:rsid w:val="007D560C"/>
    <w:rsid w:val="00B43CED"/>
    <w:rsid w:val="00CB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1599"/>
  <w15:chartTrackingRefBased/>
  <w15:docId w15:val="{9A79D905-D333-41F6-B895-370DE3F6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43C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43C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43CED"/>
    <w:rPr>
      <w:rFonts w:cs="Times New Roman"/>
    </w:rPr>
  </w:style>
  <w:style w:type="paragraph" w:styleId="a3">
    <w:name w:val="List Paragraph"/>
    <w:basedOn w:val="a"/>
    <w:link w:val="a4"/>
    <w:uiPriority w:val="34"/>
    <w:qFormat/>
    <w:rsid w:val="00B43CE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43C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basedOn w:val="a0"/>
    <w:rsid w:val="00B43CED"/>
  </w:style>
  <w:style w:type="character" w:styleId="a5">
    <w:name w:val="Hyperlink"/>
    <w:basedOn w:val="a0"/>
    <w:uiPriority w:val="99"/>
    <w:unhideWhenUsed/>
    <w:rsid w:val="0027011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.karyukin@kaznu.kz" TargetMode="External"/><Relationship Id="rId5" Type="http://schemas.openxmlformats.org/officeDocument/2006/relationships/hyperlink" Target="mailto:vladislav.karyuki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2019-09-29T13:16:00Z</dcterms:created>
  <dcterms:modified xsi:type="dcterms:W3CDTF">2019-09-29T13:53:00Z</dcterms:modified>
</cp:coreProperties>
</file>